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A1E" w:rsidRPr="00A01FCA" w:rsidRDefault="00EC7A1E" w:rsidP="002B0570">
      <w:pPr>
        <w:jc w:val="center"/>
      </w:pPr>
    </w:p>
    <w:p w:rsidR="00F34CAA" w:rsidRDefault="00F34CAA" w:rsidP="00573044">
      <w:pPr>
        <w:jc w:val="right"/>
        <w:rPr>
          <w:noProof/>
        </w:rPr>
      </w:pPr>
    </w:p>
    <w:p w:rsidR="00A01FCA" w:rsidRPr="00A01FCA" w:rsidRDefault="00452B49" w:rsidP="00573044">
      <w:pPr>
        <w:jc w:val="right"/>
      </w:pPr>
      <w:r>
        <w:rPr>
          <w:noProof/>
        </w:rPr>
        <w:drawing>
          <wp:inline distT="0" distB="0" distL="0" distR="0">
            <wp:extent cx="10170795" cy="8221980"/>
            <wp:effectExtent l="0" t="0" r="190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0795" cy="822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CA" w:rsidRDefault="00A01FCA" w:rsidP="00A01FCA"/>
    <w:p w:rsidR="00A01FCA" w:rsidRDefault="00A01FCA" w:rsidP="00A01FCA"/>
    <w:tbl>
      <w:tblPr>
        <w:tblStyle w:val="a7"/>
        <w:tblpPr w:leftFromText="180" w:rightFromText="180" w:vertAnchor="text" w:horzAnchor="margin" w:tblpXSpec="right" w:tblpY="79"/>
        <w:tblW w:w="8965" w:type="dxa"/>
        <w:tblLook w:val="04A0" w:firstRow="1" w:lastRow="0" w:firstColumn="1" w:lastColumn="0" w:noHBand="0" w:noVBand="1"/>
      </w:tblPr>
      <w:tblGrid>
        <w:gridCol w:w="5783"/>
        <w:gridCol w:w="308"/>
        <w:gridCol w:w="425"/>
        <w:gridCol w:w="432"/>
        <w:gridCol w:w="325"/>
        <w:gridCol w:w="531"/>
        <w:gridCol w:w="1161"/>
      </w:tblGrid>
      <w:tr w:rsidR="00FC3726" w:rsidTr="00FC3726">
        <w:trPr>
          <w:trHeight w:val="844"/>
        </w:trPr>
        <w:tc>
          <w:tcPr>
            <w:tcW w:w="8965" w:type="dxa"/>
            <w:gridSpan w:val="7"/>
            <w:vAlign w:val="center"/>
          </w:tcPr>
          <w:p w:rsidR="00FC3726" w:rsidRPr="00702FD4" w:rsidRDefault="00FC3726" w:rsidP="00FC3726">
            <w:pPr>
              <w:jc w:val="center"/>
              <w:rPr>
                <w:color w:val="auto"/>
                <w:sz w:val="24"/>
                <w:szCs w:val="24"/>
              </w:rPr>
            </w:pPr>
            <w:r w:rsidRPr="00702FD4">
              <w:rPr>
                <w:color w:val="auto"/>
                <w:sz w:val="24"/>
                <w:szCs w:val="24"/>
              </w:rPr>
              <w:t>Обращение с коммунальными отходами</w:t>
            </w:r>
          </w:p>
          <w:p w:rsidR="00FC3726" w:rsidRPr="00702FD4" w:rsidRDefault="00FC3726" w:rsidP="00573044">
            <w:pPr>
              <w:jc w:val="center"/>
              <w:rPr>
                <w:color w:val="auto"/>
                <w:sz w:val="24"/>
                <w:szCs w:val="24"/>
              </w:rPr>
            </w:pPr>
            <w:r w:rsidRPr="00702FD4">
              <w:rPr>
                <w:color w:val="auto"/>
                <w:sz w:val="24"/>
                <w:szCs w:val="24"/>
              </w:rPr>
              <w:t xml:space="preserve">Схема движения автотранспорта по вывозу ТКО </w:t>
            </w:r>
            <w:r w:rsidR="00573044" w:rsidRPr="00702FD4">
              <w:rPr>
                <w:color w:val="auto"/>
                <w:sz w:val="24"/>
                <w:szCs w:val="24"/>
              </w:rPr>
              <w:t xml:space="preserve">с </w:t>
            </w:r>
            <w:r w:rsidR="00A57BF1" w:rsidRPr="00A57BF1">
              <w:rPr>
                <w:color w:val="auto"/>
                <w:sz w:val="24"/>
                <w:szCs w:val="24"/>
              </w:rPr>
              <w:t>автобусны</w:t>
            </w:r>
            <w:r w:rsidR="00A57BF1">
              <w:rPr>
                <w:color w:val="auto"/>
                <w:sz w:val="24"/>
                <w:szCs w:val="24"/>
              </w:rPr>
              <w:t>х</w:t>
            </w:r>
            <w:r w:rsidR="00A57BF1" w:rsidRPr="00A57BF1">
              <w:rPr>
                <w:color w:val="auto"/>
                <w:sz w:val="24"/>
                <w:szCs w:val="24"/>
              </w:rPr>
              <w:t xml:space="preserve"> останов</w:t>
            </w:r>
            <w:r w:rsidR="00A57BF1">
              <w:rPr>
                <w:color w:val="auto"/>
                <w:sz w:val="24"/>
                <w:szCs w:val="24"/>
              </w:rPr>
              <w:t>о</w:t>
            </w:r>
            <w:r w:rsidR="00A57BF1" w:rsidRPr="00A57BF1">
              <w:rPr>
                <w:color w:val="auto"/>
                <w:sz w:val="24"/>
                <w:szCs w:val="24"/>
              </w:rPr>
              <w:t>к, площад</w:t>
            </w:r>
            <w:r w:rsidR="00A57BF1">
              <w:rPr>
                <w:color w:val="auto"/>
                <w:sz w:val="24"/>
                <w:szCs w:val="24"/>
              </w:rPr>
              <w:t>ок </w:t>
            </w:r>
            <w:r w:rsidR="00A57BF1" w:rsidRPr="00A57BF1">
              <w:rPr>
                <w:color w:val="auto"/>
                <w:sz w:val="24"/>
                <w:szCs w:val="24"/>
              </w:rPr>
              <w:t xml:space="preserve"> отдыха г. Городка</w:t>
            </w:r>
          </w:p>
        </w:tc>
      </w:tr>
      <w:tr w:rsidR="00FC3726" w:rsidRPr="00785B16" w:rsidTr="00FC3726">
        <w:trPr>
          <w:trHeight w:val="330"/>
        </w:trPr>
        <w:tc>
          <w:tcPr>
            <w:tcW w:w="5783" w:type="dxa"/>
            <w:vMerge w:val="restart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  <w:r w:rsidRPr="00743E65">
              <w:rPr>
                <w:sz w:val="24"/>
                <w:szCs w:val="24"/>
              </w:rPr>
              <w:t xml:space="preserve">Схема обращения с коммунальными отходами </w:t>
            </w:r>
          </w:p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  <w:r w:rsidRPr="00743E65">
              <w:rPr>
                <w:sz w:val="24"/>
                <w:szCs w:val="24"/>
              </w:rPr>
              <w:t>г. Городок и Городокского района</w:t>
            </w:r>
          </w:p>
        </w:tc>
        <w:tc>
          <w:tcPr>
            <w:tcW w:w="1165" w:type="dxa"/>
            <w:gridSpan w:val="3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  <w:r w:rsidRPr="00743E65">
              <w:rPr>
                <w:sz w:val="24"/>
                <w:szCs w:val="24"/>
              </w:rPr>
              <w:t>Лит.</w:t>
            </w:r>
          </w:p>
        </w:tc>
        <w:tc>
          <w:tcPr>
            <w:tcW w:w="856" w:type="dxa"/>
            <w:gridSpan w:val="2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  <w:r w:rsidRPr="00743E65">
              <w:rPr>
                <w:sz w:val="24"/>
                <w:szCs w:val="24"/>
              </w:rPr>
              <w:t>Масса</w:t>
            </w:r>
          </w:p>
        </w:tc>
        <w:tc>
          <w:tcPr>
            <w:tcW w:w="1161" w:type="dxa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  <w:r w:rsidRPr="00743E65">
              <w:rPr>
                <w:sz w:val="24"/>
                <w:szCs w:val="24"/>
              </w:rPr>
              <w:t>Масштаб</w:t>
            </w:r>
          </w:p>
        </w:tc>
      </w:tr>
      <w:tr w:rsidR="00FC3726" w:rsidRPr="00785B16" w:rsidTr="008D0D7E">
        <w:trPr>
          <w:trHeight w:val="549"/>
        </w:trPr>
        <w:tc>
          <w:tcPr>
            <w:tcW w:w="5783" w:type="dxa"/>
            <w:vMerge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dxa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:rsidR="00FC3726" w:rsidRPr="00702FD4" w:rsidRDefault="00FC3726" w:rsidP="00FC3726">
            <w:pPr>
              <w:jc w:val="center"/>
              <w:rPr>
                <w:color w:val="auto"/>
                <w:sz w:val="24"/>
                <w:szCs w:val="24"/>
              </w:rPr>
            </w:pPr>
            <w:r w:rsidRPr="00702FD4">
              <w:rPr>
                <w:color w:val="auto"/>
                <w:sz w:val="24"/>
                <w:szCs w:val="24"/>
              </w:rPr>
              <w:t>1:</w:t>
            </w:r>
            <w:r w:rsidR="005A1642">
              <w:rPr>
                <w:color w:val="auto"/>
                <w:sz w:val="24"/>
                <w:szCs w:val="24"/>
              </w:rPr>
              <w:t>5</w:t>
            </w:r>
            <w:bookmarkStart w:id="0" w:name="_GoBack"/>
            <w:bookmarkEnd w:id="0"/>
            <w:r w:rsidRPr="00702FD4">
              <w:rPr>
                <w:color w:val="auto"/>
                <w:sz w:val="24"/>
                <w:szCs w:val="24"/>
              </w:rPr>
              <w:t>00</w:t>
            </w:r>
          </w:p>
        </w:tc>
      </w:tr>
      <w:tr w:rsidR="00FC3726" w:rsidRPr="00785B16" w:rsidTr="00FC3726">
        <w:trPr>
          <w:trHeight w:val="427"/>
        </w:trPr>
        <w:tc>
          <w:tcPr>
            <w:tcW w:w="5783" w:type="dxa"/>
            <w:vMerge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4"/>
            <w:vAlign w:val="center"/>
          </w:tcPr>
          <w:p w:rsidR="00FC3726" w:rsidRPr="00743E65" w:rsidRDefault="00FC3726" w:rsidP="00FC3726">
            <w:pPr>
              <w:jc w:val="center"/>
              <w:rPr>
                <w:sz w:val="24"/>
                <w:szCs w:val="24"/>
              </w:rPr>
            </w:pPr>
            <w:r w:rsidRPr="00743E65">
              <w:rPr>
                <w:sz w:val="24"/>
                <w:szCs w:val="24"/>
              </w:rPr>
              <w:t>Лист 1</w:t>
            </w:r>
          </w:p>
        </w:tc>
        <w:tc>
          <w:tcPr>
            <w:tcW w:w="1692" w:type="dxa"/>
            <w:gridSpan w:val="2"/>
            <w:vAlign w:val="center"/>
          </w:tcPr>
          <w:p w:rsidR="00FC3726" w:rsidRPr="00573044" w:rsidRDefault="00FC3726" w:rsidP="00FC372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C3726" w:rsidRPr="00785B16" w:rsidTr="00FC3726">
        <w:trPr>
          <w:trHeight w:val="514"/>
        </w:trPr>
        <w:tc>
          <w:tcPr>
            <w:tcW w:w="5783" w:type="dxa"/>
            <w:vAlign w:val="center"/>
          </w:tcPr>
          <w:p w:rsidR="00FC3726" w:rsidRPr="00702FD4" w:rsidRDefault="00702FD4" w:rsidP="00FC3726">
            <w:pPr>
              <w:jc w:val="center"/>
              <w:rPr>
                <w:color w:val="auto"/>
                <w:sz w:val="24"/>
                <w:szCs w:val="24"/>
              </w:rPr>
            </w:pPr>
            <w:r w:rsidRPr="00702FD4">
              <w:rPr>
                <w:color w:val="auto"/>
                <w:sz w:val="24"/>
                <w:szCs w:val="24"/>
              </w:rPr>
              <w:t>Понедельник, пятница (Общая схема маршрута)</w:t>
            </w:r>
          </w:p>
        </w:tc>
        <w:tc>
          <w:tcPr>
            <w:tcW w:w="3182" w:type="dxa"/>
            <w:gridSpan w:val="6"/>
            <w:vAlign w:val="center"/>
          </w:tcPr>
          <w:p w:rsidR="00FC3726" w:rsidRPr="00743E65" w:rsidRDefault="00A57BF1" w:rsidP="00FC3726">
            <w:pPr>
              <w:jc w:val="center"/>
              <w:rPr>
                <w:sz w:val="24"/>
                <w:szCs w:val="24"/>
              </w:rPr>
            </w:pPr>
            <w:r w:rsidRPr="00A57BF1">
              <w:rPr>
                <w:color w:val="auto"/>
                <w:sz w:val="24"/>
                <w:szCs w:val="24"/>
              </w:rPr>
              <w:t>КУПП "ГПК и ТС"</w:t>
            </w:r>
          </w:p>
        </w:tc>
      </w:tr>
    </w:tbl>
    <w:p w:rsidR="00FC3726" w:rsidRPr="007B6B95" w:rsidRDefault="00573044" w:rsidP="00FC3726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8415"/>
        </w:tabs>
        <w:rPr>
          <w:b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381635</wp:posOffset>
                </wp:positionH>
                <wp:positionV relativeFrom="paragraph">
                  <wp:posOffset>395605</wp:posOffset>
                </wp:positionV>
                <wp:extent cx="509905" cy="76200"/>
                <wp:effectExtent l="19050" t="19050" r="42545" b="571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905" cy="762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2CDC0" id="Rectangle 3" o:spid="_x0000_s1026" style="position:absolute;margin-left:30.05pt;margin-top:31.15pt;width:40.15pt;height: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" fillcolor="#92d050" strokecolor="#f2f2f2 [3041]" strokeweight="3pt">
                <v:shadow on="t" color="#622423 [1605]" opacity=".5" offset="1pt"/>
              </v:rect>
            </w:pict>
          </mc:Fallback>
        </mc:AlternateContent>
      </w:r>
      <w:r w:rsidR="00FC3726">
        <w:rPr>
          <w:b/>
          <w:sz w:val="28"/>
          <w:szCs w:val="28"/>
        </w:rPr>
        <w:t xml:space="preserve">                     </w:t>
      </w:r>
      <w:r w:rsidR="00FC3726" w:rsidRPr="007B6B95">
        <w:rPr>
          <w:b/>
          <w:sz w:val="28"/>
          <w:szCs w:val="28"/>
        </w:rPr>
        <w:t>Условные</w:t>
      </w:r>
      <w:r w:rsidR="00FC3726" w:rsidRPr="000D4FDB">
        <w:rPr>
          <w:b/>
          <w:sz w:val="28"/>
          <w:szCs w:val="28"/>
        </w:rPr>
        <w:t xml:space="preserve"> </w:t>
      </w:r>
      <w:r w:rsidR="00FC3726" w:rsidRPr="007B6B95">
        <w:rPr>
          <w:b/>
          <w:sz w:val="28"/>
          <w:szCs w:val="28"/>
        </w:rPr>
        <w:t>обозначения</w:t>
      </w:r>
      <w:r w:rsidR="00FC3726">
        <w:rPr>
          <w:b/>
          <w:sz w:val="28"/>
          <w:szCs w:val="28"/>
        </w:rPr>
        <w:tab/>
      </w:r>
      <w:r w:rsidR="00FC3726">
        <w:rPr>
          <w:b/>
          <w:sz w:val="28"/>
          <w:szCs w:val="28"/>
        </w:rPr>
        <w:tab/>
      </w:r>
    </w:p>
    <w:p w:rsidR="00FC3726" w:rsidRDefault="00573044" w:rsidP="00FC3726">
      <w:pPr>
        <w:tabs>
          <w:tab w:val="left" w:pos="1305"/>
        </w:tabs>
        <w:ind w:left="1134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657309" wp14:editId="24FB0DE4">
                <wp:simplePos x="0" y="0"/>
                <wp:positionH relativeFrom="column">
                  <wp:posOffset>897255</wp:posOffset>
                </wp:positionH>
                <wp:positionV relativeFrom="paragraph">
                  <wp:posOffset>-9525</wp:posOffset>
                </wp:positionV>
                <wp:extent cx="509905" cy="76200"/>
                <wp:effectExtent l="19050" t="19050" r="42545" b="5715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90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F1751B" id="Rectangle 3" o:spid="_x0000_s1026" style="position:absolute;margin-left:70.65pt;margin-top:-.75pt;width:40.15pt;height: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" fillcolor="#a5a5a5 [2092]" strokecolor="#f2f2f2" strokeweight="3pt">
                <v:shadow on="t" color="#632523" opacity=".5" offset="1pt"/>
              </v:rect>
            </w:pict>
          </mc:Fallback>
        </mc:AlternateContent>
      </w:r>
      <w:r w:rsidR="00FC372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</w:t>
      </w:r>
      <w:r w:rsidR="00FC3726">
        <w:rPr>
          <w:sz w:val="24"/>
          <w:szCs w:val="24"/>
        </w:rPr>
        <w:t xml:space="preserve">           </w:t>
      </w:r>
      <w:r w:rsidR="00FC3726" w:rsidRPr="007B6B95">
        <w:rPr>
          <w:sz w:val="24"/>
          <w:szCs w:val="24"/>
        </w:rPr>
        <w:t>-</w:t>
      </w:r>
      <w:r w:rsidR="00FC3726">
        <w:rPr>
          <w:sz w:val="24"/>
          <w:szCs w:val="24"/>
        </w:rPr>
        <w:t xml:space="preserve"> </w:t>
      </w:r>
      <w:r w:rsidR="00FC3726" w:rsidRPr="007B6B95">
        <w:rPr>
          <w:sz w:val="24"/>
          <w:szCs w:val="24"/>
        </w:rPr>
        <w:t xml:space="preserve"> движение автотранспорта по маршруту</w:t>
      </w:r>
    </w:p>
    <w:p w:rsidR="00573044" w:rsidRDefault="00573044" w:rsidP="00FC3726">
      <w:pPr>
        <w:tabs>
          <w:tab w:val="left" w:pos="1305"/>
        </w:tabs>
        <w:ind w:left="1134"/>
      </w:pPr>
    </w:p>
    <w:p w:rsidR="00573044" w:rsidRDefault="00573044" w:rsidP="00FC3726">
      <w:pPr>
        <w:tabs>
          <w:tab w:val="left" w:pos="1305"/>
        </w:tabs>
        <w:ind w:left="1134"/>
      </w:pPr>
    </w:p>
    <w:p w:rsidR="00FC3726" w:rsidRPr="00FC3726" w:rsidRDefault="00FC3726" w:rsidP="00FC3726"/>
    <w:p w:rsidR="00FC3726" w:rsidRPr="00FC3726" w:rsidRDefault="00FC3726" w:rsidP="00FC3726"/>
    <w:p w:rsidR="00FC3726" w:rsidRPr="00FC3726" w:rsidRDefault="00FC3726" w:rsidP="00FC3726"/>
    <w:p w:rsidR="00FC3726" w:rsidRPr="00FC3726" w:rsidRDefault="00FC3726" w:rsidP="00FC3726"/>
    <w:p w:rsidR="00FC3726" w:rsidRPr="00FC3726" w:rsidRDefault="00FC3726" w:rsidP="00FC3726"/>
    <w:p w:rsidR="00FC3726" w:rsidRDefault="00FC3726" w:rsidP="00FC3726"/>
    <w:p w:rsidR="00D24D12" w:rsidRDefault="00D24D12" w:rsidP="00FC3726"/>
    <w:p w:rsidR="00D24D12" w:rsidRDefault="00D24D12" w:rsidP="00FC3726"/>
    <w:p w:rsidR="00D24D12" w:rsidRDefault="00D24D12" w:rsidP="00FC3726"/>
    <w:sectPr w:rsidR="00D24D12" w:rsidSect="00702FD4">
      <w:pgSz w:w="16840" w:h="23814" w:code="9"/>
      <w:pgMar w:top="1135" w:right="397" w:bottom="993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99"/>
    <w:rsid w:val="000312D2"/>
    <w:rsid w:val="0011130C"/>
    <w:rsid w:val="001557D2"/>
    <w:rsid w:val="00192F34"/>
    <w:rsid w:val="0021650E"/>
    <w:rsid w:val="002403CF"/>
    <w:rsid w:val="00262C5F"/>
    <w:rsid w:val="00287B84"/>
    <w:rsid w:val="002B0570"/>
    <w:rsid w:val="002C6670"/>
    <w:rsid w:val="002C716F"/>
    <w:rsid w:val="002F4111"/>
    <w:rsid w:val="003A07FB"/>
    <w:rsid w:val="003A3F93"/>
    <w:rsid w:val="004143B3"/>
    <w:rsid w:val="00452B49"/>
    <w:rsid w:val="00487F39"/>
    <w:rsid w:val="004B2A66"/>
    <w:rsid w:val="004C2C21"/>
    <w:rsid w:val="00550799"/>
    <w:rsid w:val="00567DE2"/>
    <w:rsid w:val="00573044"/>
    <w:rsid w:val="005A1642"/>
    <w:rsid w:val="005E497F"/>
    <w:rsid w:val="00667414"/>
    <w:rsid w:val="00702FD4"/>
    <w:rsid w:val="00715CE5"/>
    <w:rsid w:val="00743E65"/>
    <w:rsid w:val="008B2F38"/>
    <w:rsid w:val="008D0D7E"/>
    <w:rsid w:val="008E53FB"/>
    <w:rsid w:val="00944BC6"/>
    <w:rsid w:val="009870BD"/>
    <w:rsid w:val="009A517F"/>
    <w:rsid w:val="009C03F6"/>
    <w:rsid w:val="00A01FCA"/>
    <w:rsid w:val="00A57BF1"/>
    <w:rsid w:val="00B003A9"/>
    <w:rsid w:val="00B273D7"/>
    <w:rsid w:val="00B81B95"/>
    <w:rsid w:val="00BF06A5"/>
    <w:rsid w:val="00BF5CE6"/>
    <w:rsid w:val="00C00DE6"/>
    <w:rsid w:val="00C05FEA"/>
    <w:rsid w:val="00C34A7D"/>
    <w:rsid w:val="00C4492D"/>
    <w:rsid w:val="00C948BF"/>
    <w:rsid w:val="00CF323E"/>
    <w:rsid w:val="00CF5E87"/>
    <w:rsid w:val="00D24D12"/>
    <w:rsid w:val="00D32A45"/>
    <w:rsid w:val="00DB087A"/>
    <w:rsid w:val="00E5798C"/>
    <w:rsid w:val="00EC6F73"/>
    <w:rsid w:val="00EC7A1E"/>
    <w:rsid w:val="00F075BD"/>
    <w:rsid w:val="00F27898"/>
    <w:rsid w:val="00F348F9"/>
    <w:rsid w:val="00F34CAA"/>
    <w:rsid w:val="00FC3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51D428"/>
  <w15:docId w15:val="{6067FBE0-1AA7-4EA8-AAF9-CD854BE6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50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799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A01F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6</cp:revision>
  <dcterms:created xsi:type="dcterms:W3CDTF">2023-12-19T08:11:00Z</dcterms:created>
  <dcterms:modified xsi:type="dcterms:W3CDTF">2023-12-19T13:30:00Z</dcterms:modified>
</cp:coreProperties>
</file>